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8E" w:rsidRPr="00DD498E" w:rsidRDefault="00DD498E" w:rsidP="00DD498E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МИНИСТЕРСТВО ТОРГОВЛИ СССР</w:t>
      </w:r>
      <w:r w:rsidRPr="00DD498E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</w:r>
      <w:r w:rsidRPr="00DD498E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ПРИКАЗ</w:t>
      </w:r>
      <w:r w:rsidRPr="00DD498E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</w:r>
      <w:r w:rsidRPr="00DD498E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</w:r>
      <w:bookmarkStart w:id="0" w:name="_GoBack"/>
      <w:r w:rsidRPr="00DD498E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от 27 февраля 1979 года N 59</w:t>
      </w:r>
      <w:bookmarkEnd w:id="0"/>
      <w:proofErr w:type="gramStart"/>
      <w:r w:rsidRPr="00DD498E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</w:r>
      <w:r w:rsidRPr="00DD498E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</w:r>
      <w:r w:rsidRPr="00DD498E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О</w:t>
      </w:r>
      <w:proofErr w:type="gramEnd"/>
      <w:r w:rsidRPr="00DD498E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б утверждении норм естественной убыли</w:t>
      </w:r>
      <w:r w:rsidRPr="00DD498E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свежих лимонов при хранении и продаже</w:t>
      </w:r>
      <w:r w:rsidRPr="00DD498E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и инструкции по их применению</w:t>
      </w:r>
    </w:p>
    <w:p w:rsidR="00DD498E" w:rsidRPr="00DD498E" w:rsidRDefault="00DD498E" w:rsidP="00DD498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(с изменениями на 21 декабря 1987 года)</w:t>
      </w:r>
    </w:p>
    <w:p w:rsidR="00DD498E" w:rsidRPr="00DD498E" w:rsidRDefault="00DD498E" w:rsidP="00DD498E">
      <w:pPr>
        <w:spacing w:after="0" w:line="240" w:lineRule="auto"/>
        <w:textAlignment w:val="baseline"/>
        <w:rPr>
          <w:rFonts w:ascii="Arial" w:eastAsia="Times New Roman" w:hAnsi="Arial" w:cs="Arial"/>
          <w:color w:val="3451A0"/>
          <w:szCs w:val="24"/>
          <w:lang w:eastAsia="ru-RU"/>
        </w:rPr>
      </w:pPr>
      <w:r w:rsidRPr="00DD498E">
        <w:rPr>
          <w:rFonts w:ascii="Arial" w:eastAsia="Times New Roman" w:hAnsi="Arial" w:cs="Arial"/>
          <w:color w:val="3451A0"/>
          <w:szCs w:val="24"/>
          <w:lang w:eastAsia="ru-RU"/>
        </w:rPr>
        <w:t>Информация об изменяющих документах</w:t>
      </w:r>
    </w:p>
    <w:p w:rsidR="00DD498E" w:rsidRPr="00DD498E" w:rsidRDefault="00DD498E" w:rsidP="00DD498E">
      <w:pPr>
        <w:spacing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</w:p>
    <w:p w:rsidR="00DD498E" w:rsidRPr="00DD498E" w:rsidRDefault="00DD498E" w:rsidP="00DD498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______________________________________________________________________________</w:t>
      </w:r>
    </w:p>
    <w:p w:rsidR="00DD498E" w:rsidRPr="00DD498E" w:rsidRDefault="00DD498E" w:rsidP="00DD498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Нормы естественной убыли продовольственных товаров при хранении и отпуске в кладовых предприятий общественного питания (в частности, на цитрусовые (апельсины, мандарины, лимоны)) и Инструкция по их применению утверждены </w:t>
      </w:r>
      <w:hyperlink r:id="rId5" w:anchor="64U0IK" w:history="1">
        <w:r w:rsidRPr="00DD498E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приказом Министерства торговли СССР от 2 апреля 1987 года N 88</w:t>
        </w:r>
      </w:hyperlink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 (Приложения </w:t>
      </w:r>
      <w:hyperlink r:id="rId6" w:anchor="7DU0KD" w:history="1">
        <w:r w:rsidRPr="00DD498E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6</w:t>
        </w:r>
      </w:hyperlink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 и </w:t>
      </w:r>
      <w:hyperlink r:id="rId7" w:anchor="7E00KE" w:history="1">
        <w:r w:rsidRPr="00DD498E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7</w:t>
        </w:r>
      </w:hyperlink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).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______________________________________________________________________________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1. Утвердить и ввести в действие с 1 апреля 1979 года разработанные Украинским научно-исследовательским институтом торговли и общественного питания и согласованные с Министерством финансов СССР следующие нормы естественной убыли массы свежих лимонов: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1.1. При хранении в охлаждаемых складах плодоовощных баз, % за сутки к массе: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proofErr w:type="gram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до 5 суток              - 0,07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от 6 до 15 суток        - 0,05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от 16 до 30 суток       - 0,04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от 31 до 60 суток       - 0,03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от 61 до 90 суток       - 0,02</w:t>
      </w:r>
      <w:proofErr w:type="gramEnd"/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1.2. Подпункт утратил силу - совместный приказ Министерства торговли СССР и Государственного агропромышленного комитета СССР от 21 декабря 1987 года N 289/954 (доведен </w:t>
      </w:r>
      <w:hyperlink r:id="rId8" w:anchor="7D20K3" w:history="1">
        <w:r w:rsidRPr="00DD498E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 xml:space="preserve">приказом </w:t>
        </w:r>
        <w:proofErr w:type="spellStart"/>
        <w:r w:rsidRPr="00DD498E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>Минторга</w:t>
        </w:r>
        <w:proofErr w:type="spellEnd"/>
        <w:r w:rsidRPr="00DD498E">
          <w:rPr>
            <w:rFonts w:ascii="Arial" w:eastAsia="Times New Roman" w:hAnsi="Arial" w:cs="Arial"/>
            <w:color w:val="3451A0"/>
            <w:szCs w:val="24"/>
            <w:u w:val="single"/>
            <w:lang w:eastAsia="ru-RU"/>
          </w:rPr>
          <w:t xml:space="preserve"> РСФСР от 22 февраля 1988 года N 45</w:t>
        </w:r>
      </w:hyperlink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).          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2. Утвердить и ввести в действие с 1 апреля 1979 года прилагаемую Инструкцию по применению норм естественной убыли свежих лимонов при хранении и продаже.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3. Признать утратившим силу пункт 2 приказа Министерства торговли СССР от 24 марта 1977 года N 56.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4. Во втором абзаце пункта 54 Инструкции по хранению свежих плодов, утвержденной приказом Министерства торговли СССР от 15 сентября 1967 года N 148, исключить слова: "а лимонов - и по группам (четким)", в первом абзаце пункта 57: "а лимонов, кроме того, и калибровке".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Министр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proofErr w:type="spell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А.И.Струев</w:t>
      </w:r>
      <w:proofErr w:type="spellEnd"/>
    </w:p>
    <w:p w:rsidR="00DD498E" w:rsidRPr="00DD498E" w:rsidRDefault="00DD498E" w:rsidP="00DD498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lastRenderedPageBreak/>
        <w:t>Согласовано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с Министерством финансов СССР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Заместитель Министра финансов СССР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proofErr w:type="spell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В.Н.Масленников</w:t>
      </w:r>
      <w:proofErr w:type="spellEnd"/>
    </w:p>
    <w:p w:rsidR="00DD498E" w:rsidRPr="00DD498E" w:rsidRDefault="00DD498E" w:rsidP="00DD498E">
      <w:pPr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Внесено: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proofErr w:type="spell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УкрНИИТОПом</w:t>
      </w:r>
      <w:proofErr w:type="spell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, Управлением торговли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 xml:space="preserve">картофелем и </w:t>
      </w:r>
      <w:proofErr w:type="spell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плодоовощами</w:t>
      </w:r>
      <w:proofErr w:type="spell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Визы: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proofErr w:type="spell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УкрНИИТОП</w:t>
      </w:r>
      <w:proofErr w:type="spell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proofErr w:type="spell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А.В.Бабичев</w:t>
      </w:r>
      <w:proofErr w:type="spell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Управление торговли картофелем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 xml:space="preserve">и </w:t>
      </w:r>
      <w:proofErr w:type="spell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плодоовощами</w:t>
      </w:r>
      <w:proofErr w:type="spell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proofErr w:type="spell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П.И.Погорелов</w:t>
      </w:r>
      <w:proofErr w:type="spell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Центральная бухгалтерия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proofErr w:type="spell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А.И.Маркушин</w:t>
      </w:r>
      <w:proofErr w:type="spell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Юридический отдел с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арбитражем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proofErr w:type="spell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Ю.Н.Болдырев</w:t>
      </w:r>
      <w:proofErr w:type="spell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УТВЕРЖДЕНА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Приказом Министерства торговли СССР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от 27 февраля 1979 года N 59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</w:p>
    <w:p w:rsidR="00DD498E" w:rsidRPr="00DD498E" w:rsidRDefault="00DD498E" w:rsidP="00DD498E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Инструкция по применению норм естественной убыли</w:t>
      </w:r>
      <w:r w:rsidRPr="00DD498E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свежих лимонов при их хранении и продаже</w:t>
      </w:r>
      <w:r w:rsidRPr="00DD498E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1. Утвержденные нормы естественной убыли распространяются на охлаждаемые склады государственных и кооперативных торгующих организаций, расположенных как в городах, так и в сельской местности, включая районы Крайнего Севера и Арктики.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2. Нормы естественной убыли свежих лимонов установлены при их хранении на плодоовощных базах в охлаждаемых складах и холодильных камерах и при хранении и продаже в розничной торговой сети.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3. Нормы установлены на стандартные свежие лимоны при их хранении в таре и реализации вразвес.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4. Под естественной убылью свежих лимонов следует понимать уменьшение их массы (веса) в процессе хранения и продажи вследствие испарения влаги и дыхания. В нормы естественной убыли не входят потери, образующиеся вследствие повреждения тары, а также брак и отходы, получаемые в процессе хранения, переборки свежих лимонов.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5. Нормы естественной убыли не применяются к свежим лимонам: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proofErr w:type="gramStart"/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учтенным</w:t>
      </w:r>
      <w:proofErr w:type="gramEnd"/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 xml:space="preserve"> в общем обороте склада, но фактически на складе не хранившимся (транзитные операции);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к свежим лимонам, списанным по актам вследствие порчи.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 xml:space="preserve">6. Утвержденные нормы являются предельными и применяются только в случае, когда при проверке фактического наличия свежих лимонов окажется недостача против 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lastRenderedPageBreak/>
        <w:t>учетных данных.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Естественная убыль свежих лимонов списывается с материально ответственных лиц по фактическим размерам, но не выше установленных норм.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В магазинах и других розничных торговых предприятиях нормы естественной убыли применяются к свежим лимонам, проданным за время между двумя смежными инвентаризациями, независимо от срока их хранения в этих предприятиях.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7. К штучным лимонам, а также к лимонам, поступающим в розничные торговые предприятия в расфасованном виде, настоящие нормы естественной убыли не применяются.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 xml:space="preserve">На лимоны, фасуемые в магазинах, нормы естественной убыли применяются в таком же размере, как и </w:t>
      </w:r>
      <w:proofErr w:type="gramStart"/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на</w:t>
      </w:r>
      <w:proofErr w:type="gramEnd"/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 xml:space="preserve"> нефасованные.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8. При исчислении размера естественной убыли в пределах установленных норм для городской и сельской розничной сети в розничный оборот не включаются лимоны: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proofErr w:type="gramStart"/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отпущенные</w:t>
      </w:r>
      <w:proofErr w:type="gramEnd"/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 xml:space="preserve"> своим магазинам, филиалам магазина (ларькам, палаткам) имеющим самостоятельный учет материальных ценностей, а также проданные в порядке мелкого опта социально-культурным учреждениям (детским садам, санаториям, больницам и т.д.) и другим предприятиям, организациям и учреждениям;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proofErr w:type="gramStart"/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возвращенные</w:t>
      </w:r>
      <w:proofErr w:type="gramEnd"/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 xml:space="preserve"> поставщикам и складу, а также сданные на переработку;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списанные по актам вследствие порчи, снижения качества, завеса и повреждения тары.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9. Списание естественной убыли свежих лимонов при их хранении в охлаждаемых складах и холодильных камерах плодоовощных баз производится после инвентаризации. Предварительное списание естественной убыли не допускается.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10. Расчет естественной убыли на свежие лимоны при их хранении на плодоовощных базах составляется в следующем порядке.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Естественная убыль исчисляется к сумме среднесуточных остатков по каждой партии свежих лимонов в отдельности, начиная с первого дня поступления и кончая днем закрытия партии. Естественная убыль исчисляется в процентах к среднесуточному остатку по срокам хранения, утвержденным в нормах.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t>Пример расчета норм естественной убыли</w:t>
      </w:r>
      <w:r w:rsidRPr="00DD498E">
        <w:rPr>
          <w:rFonts w:ascii="Arial" w:eastAsia="Times New Roman" w:hAnsi="Arial" w:cs="Arial"/>
          <w:b/>
          <w:bCs/>
          <w:color w:val="444444"/>
          <w:szCs w:val="24"/>
          <w:lang w:eastAsia="ru-RU"/>
        </w:rPr>
        <w:br/>
        <w:t>свежих лимонов при хранении на плодоовощных базах</w:t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На плодоовощную базу 26 ноября поступила на хранение партия лимонов в количестве 51 т, отпуск которой был закончен 25 декабря. При инвентаризации на 1 января фактического наличия свежих лимонов в данной партии не оказалось. Книжный остаток составлял - 400 кг. Недостача свежих лимонов - 400 кг. По утвержденным нормам на естественную убыль может быть списано 410,1 кг по расчету, указанному в таблице: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+-------------------------------------------------------------------------+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Дата     ¦ Посту-  ¦</w:t>
      </w:r>
      <w:proofErr w:type="spell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Отпу</w:t>
      </w:r>
      <w:proofErr w:type="spell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-   ¦  Остаток, т          ¦Естественная убыль 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¦ пило, т ¦</w:t>
      </w:r>
      <w:proofErr w:type="spell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щено</w:t>
      </w:r>
      <w:proofErr w:type="spell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, т +----------------------+-------------------¦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 xml:space="preserve">¦           ¦         ¦        ¦на </w:t>
      </w:r>
      <w:proofErr w:type="spellStart"/>
      <w:proofErr w:type="gram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на</w:t>
      </w:r>
      <w:proofErr w:type="spellEnd"/>
      <w:proofErr w:type="gram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- ¦на ко-¦средне-¦норма, %¦масса, кг 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¦         ¦        ¦</w:t>
      </w:r>
      <w:proofErr w:type="spell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чало</w:t>
      </w:r>
      <w:proofErr w:type="spell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  ¦</w:t>
      </w:r>
      <w:proofErr w:type="spell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нец</w:t>
      </w:r>
      <w:proofErr w:type="spell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  ¦дневной¦        ¦ 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¦         ¦        ¦дня    ¦дня   ¦остаток¦        ¦ 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lastRenderedPageBreak/>
        <w:t>+-------------------------------------------------------------------------¦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¦26 ноября   51,0       1,7     -       49,3   50,15   0,07         35,1 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¦27 ноября              1,7     49,3    47,6   48,45   0,07         33,9 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¦28 ноября              1,7     47,6    45,9   46,75   0,07         32,7 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¦29 ноября              1,7     45,9    44,2   45,05   0,07         31,5 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¦30 ноября              1,7     44,2    42,5   43,35   0,07         30,3</w:t>
      </w:r>
      <w:proofErr w:type="gram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¦И</w:t>
      </w:r>
      <w:proofErr w:type="gram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того                                         233,75               163,5 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¦1 декабря              1,7     42,5    40,8   41,65   0,05         20,8 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¦2 декабря              1,7     40,8    39,1   39,95   0,05         20,0 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¦3 декабря              1,7     39,1    37,4   38,25   0,05         19,1 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¦4 декабря              1,7     37,4    35,7   36,55   0,05         18,3 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¦5 декабря              1,7     35,7    34,0   34,85   0,05         17,4 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¦6 декабря              1,7     34,0    32,3   33,15   0,05         16,6 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¦7 декабря              1,7     32,3    30,6   31,45   0,05         15,7 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¦8 декабря              1,7     30,6    28,9   29,75   0,05         14,9 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¦9 декабря              1,7     28,9    27,2   28,05   0,05         14,0 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¦10 декабря             1,7     27,2    25,5   26,35   0,05         13,2</w:t>
      </w:r>
      <w:proofErr w:type="gram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¦И</w:t>
      </w:r>
      <w:proofErr w:type="gram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того                                         340,00               170,0 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¦11 декабря             1,7     25,5    23,8   24,65   0,04         9,9 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¦12 декабря             1,7     23,8    22,1   22,95   0,04         9,2 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¦13 декабря             1,7     22,1    20,4   21,25   0,04         8,5 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¦14 декабря             1,7     20,4    18,7   </w:t>
      </w:r>
      <w:proofErr w:type="gram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19,55   0,04         7,8 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¦15 декабря             1,7     18,7    17,0   17,85   0,04         7,1 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¦16 декабря             1,7     17,0    15,3   16,15   0,04         6,5 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¦17 декабря             1,7     15,3    13,6   14,45   0,04         5,8 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¦18 декабря             1,7     13,6    11,9   12,75   0,04         5,1 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¦19 декабря             1,7     11,9    10,2   11,05   0,04         4,4 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¦20 декабря             1,7     10,2    8,5    9,35    0,04         3,7 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¦21 декабря             1,7     8,5     6,8    7,65    0,04         3,1 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lastRenderedPageBreak/>
        <w:t>¦22</w:t>
      </w:r>
      <w:proofErr w:type="gram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декабря             1,7     6,8     5,1    5,95    0,04         2,4 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¦23 декабря             1,7     5,1     3,4    4,25    0,04         1,7 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¦24 декабря             1,7     3,4     1,7    2,55    0,04         1,0 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¦25 декабря  - списан                   -      -       -            - 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брак                0,1 т 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¦25 декабря             1,2     1,6     0,4    1,0     0,04         0,4</w:t>
      </w:r>
      <w:proofErr w:type="gram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¦И</w:t>
      </w:r>
      <w:proofErr w:type="gram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того                                         191,4                76,6 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       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¦Всего по    50,6                                                   410,1 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¦партии                                                                   ¦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+-------------------------------------------------------------------------+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Таким образом, фактическая недостача свежих лимонов в количестве 400 кг относится на издержки и может быть списана с материально ответственного лица, так как она не превышает установленных норм естественной убыли.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Если при инвентаризации установлена недостача сверх норм естественной убыли, то она относится на материально ответственное лицо согласно Положению о бухгалтерских отчетах и балансах государственных, кооперативных (кроме колхозов) и общественных предприятий и организаций (статья 64, пункт "в").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11. Расчет естественной убыли по розничному торговому предприятию в целом или по его отделу (секции) за время между двумя смежными инвентаризациями (отчетный период) определяется на основании расчетов, составленных бухгалтерией с участием материально ответственных лиц и утвержденных директором предприятия (если он не несет материальной ответственности) или вышестоящей организацией.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Расчет естественной убыли на свежие лимоны, проданные в рознице, составляется в следующем порядке.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proofErr w:type="gramStart"/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К сумме естественной убыли на фактические остатки лимонов по данным инвентаризации на начало отчетного периода добавляется сумма исчисленной убыли по документам на поступившие за этот период лимоны и исключается убыль, исчисленная по документам на товары, перечисленные в пункте 8 настоящей инструкции, а также на фактический остаток лимонов по инвентаризационной описи на конец отчетного периода.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  <w:proofErr w:type="gramEnd"/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Норма и сумма естественной убыли, начисленная по инвентаризационным описям и по первичным товарным документам, проставляется на полях указанных товарных документов.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Пример расчета естественной убыли свежих лимонов за время между двумя смежными инвентаризациями при хранении и продаже в магазинах и других розничных предприятиях.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Предприятие __________________________________________________________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Магазин N __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Секция</w:t>
      </w:r>
      <w:proofErr w:type="gram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______________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К</w:t>
      </w:r>
      <w:proofErr w:type="gram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акту о результатах проверки ценностей на 1 июня 1978 года.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lastRenderedPageBreak/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Расчет естественной убыли на свежие лимоны,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реализованные с 1 сентября 1977 года по 1 июня 1978 года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 xml:space="preserve">     Естественная убыль на остаток лимонов </w:t>
      </w:r>
      <w:proofErr w:type="gram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по</w:t>
      </w:r>
      <w:proofErr w:type="gram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           </w:t>
      </w:r>
      <w:proofErr w:type="gram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Сумма</w:t>
      </w:r>
      <w:proofErr w:type="gram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, руб.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инвентаризационной описи на 1 сентября 1977 года    5,0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Начисление естественной убыли на поступившие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лимоны: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proofErr w:type="gram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Сентябрь   10 т     на сумму    25 </w:t>
      </w:r>
      <w:proofErr w:type="spell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т.р</w:t>
      </w:r>
      <w:proofErr w:type="spell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.    при норме   0,30% 75,0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Октябрь    3 т      - " -       7,5 "      - " -       0,14% 10,5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Ноябрь     5 т      - " -       12,5 "     - " -       0,14% 17,5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Декабрь    20 т     - " -       50,0 "     - " -       0,14% 70,0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Январь     30 т     - " -       75,0 "     - " -       0,14% 105,0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Февраль    4 т      - " -       10,0 "     - " -       0,14% 14,0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Март       15 т     - " -       37,5 "     - " -       0,14% 52,5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Апрель     3 т      - " -       7,5 "      - " -       0,14% 10,5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Май        2 т      - " -       5,0 "      - " -       0,30% 15,0</w:t>
      </w:r>
      <w:proofErr w:type="gram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_________________________________________________________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Итого начислено:                                   370,0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Всего начислено вместе с остатком                            375,0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Исключается начисленная естественная убыль по д</w:t>
      </w:r>
      <w:proofErr w:type="gram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о-</w:t>
      </w:r>
      <w:proofErr w:type="gram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proofErr w:type="spell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кументам</w:t>
      </w:r>
      <w:proofErr w:type="spell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на выбывшие лимоны: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- отпущенные своим магазинам, имеющим само-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</w:t>
      </w:r>
      <w:proofErr w:type="spell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стоятельный</w:t>
      </w:r>
      <w:proofErr w:type="spell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учет материальных ценностей, а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также проданные в порядке мелкого опта со-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</w:t>
      </w:r>
      <w:proofErr w:type="spell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циально</w:t>
      </w:r>
      <w:proofErr w:type="spell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-культурным учреждениям (детским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садам, санаториям, больницам и другим пред-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приятиям и учреждениям)                                  50,0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- возвращенные поставщикам и складу, а также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сданные на переработку                                   32,0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- списанные по актам вследствие порчи, завеса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и повреждения тары                                       2,0</w:t>
      </w:r>
      <w:proofErr w:type="gram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И</w:t>
      </w:r>
      <w:proofErr w:type="gram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того исключается из начисленной суммы                   84,0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Сумма естественной убыли к списанию на реализованные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лимоны                                                   291,0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lastRenderedPageBreak/>
        <w:br/>
        <w:t>     Директор предприятия (магазин) __________________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                      (подпись)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Старший бухгалтер _______________________________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                               (подпись)</w:t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 xml:space="preserve">12. </w:t>
      </w:r>
      <w:proofErr w:type="gramStart"/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В тех случаях, когда лимоны, хранящиеся в подсобном помещении (кладовой) данного торгового предприятия, находятся в подотчете у одной бригады материально ответственных работников (или у одного лица), а лимоны, находящиеся в торговом зале, - в подотчете у другой бригады материально ответственных работников (или у другого лица), распределение норм естественной убыли между бригадами материально ответственных работников (лиц) производится на местах приказами руководителей торгующих</w:t>
      </w:r>
      <w:proofErr w:type="gramEnd"/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 xml:space="preserve"> организаций (торгов, контор и др.), но с тем, чтобы общий размер убыли не превышал установленных норм. Приказ о размерах норм убыли для подсобного помещения и торгового зала доводится о сведения бригад (лиц).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13. В районах, расположенных севернее 50 град. северной широты, теплый период года считается с 1 мая по 30 сентября.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В районах, расположенных южнее 50 град. северной широты, теплый период года считается с 1 апреля по 31 октября.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 xml:space="preserve">14. Нормы естественной убыли для первой зоны применяются торговыми предприятиями, находящимися в следующих республиках, краях и областях: РСФСР (кроме Дагестанской АССР, Калмыцкой АССР, Астраханской и Волгоградской областей, отнесенных ко второй зоне), Украинской ССР, Белорусской ССР, Литовской ССР, Эстонской ССР, Латвийской ССР, Грузинской ССР, Молдавской ССР и областях Казахской ССР: </w:t>
      </w:r>
      <w:proofErr w:type="spellStart"/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Павлоградской</w:t>
      </w:r>
      <w:proofErr w:type="spellEnd"/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, Кокчетавской, Северо-Казахстанской, Кустанайской и Целиноградской.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 xml:space="preserve">Нормы естественной убыли для второй зоны применяются торговыми предприятиями, находящимися в следующих республиках и областях: </w:t>
      </w:r>
      <w:proofErr w:type="gramStart"/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РСФСР (Дагестанская АССР, Калмыцкая АССР, Астраханская и Волгоградская области), Узбекской ССР, Армянской ССР, Азербайджанской ССР, Киргизской ССР, Таджикской ССР, Туркменской ССР и Казахской ССР (кроме областей:</w:t>
      </w:r>
      <w:proofErr w:type="gramEnd"/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 xml:space="preserve"> </w:t>
      </w:r>
      <w:proofErr w:type="gramStart"/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Павлодарской, Кокчетавской, Северо-Казахстанской, Кустанайской и Целиноградской).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  <w:proofErr w:type="gramEnd"/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15. Министерства торговли союзных республик и их местные органы, а также торгующие организации не вправе изменять установленные нормы. Все предложения по изменению норм естественной убыли представляются Министерству торговли СССР и могут быть введены только после их утверждения Министерством торговли СССР.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К приказу N 59 от 27.02.79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>Министру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  <w:t xml:space="preserve">товарищу </w:t>
      </w:r>
      <w:proofErr w:type="spell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Струеву</w:t>
      </w:r>
      <w:proofErr w:type="spell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 А.И.</w:t>
      </w: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В соответствии с приказом Министерства торговли СССР от 24 марта 1977 года N 56 была введена повсеместно продажа лимонов по весу и разрешено временно применять на весовые свежие лимоны при хранении и продаже нормы естественной убыли на свежие апельсины.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proofErr w:type="spellStart"/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УкрНИИТОПу</w:t>
      </w:r>
      <w:proofErr w:type="spellEnd"/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 xml:space="preserve"> было поручено разработать проект норм естественной убыли на свежие лимоны и инструкцию по их применению.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 xml:space="preserve">Представленные институтом нормы согласованы с Министерством финансов СССР и снижены в среднем на 15-16% против норм на апельсины, имея в виду решение 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lastRenderedPageBreak/>
        <w:t>Правительства о снижении норм естественной убыли на продовольственные товары.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Cs w:val="24"/>
          <w:lang w:eastAsia="ru-RU"/>
        </w:rPr>
      </w:pP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t>Прошу подписать прилагаемый приказ.</w:t>
      </w:r>
      <w:r w:rsidRPr="00DD498E">
        <w:rPr>
          <w:rFonts w:ascii="Arial" w:eastAsia="Times New Roman" w:hAnsi="Arial" w:cs="Arial"/>
          <w:color w:val="444444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proofErr w:type="spell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С.Д.Алешин</w:t>
      </w:r>
      <w:proofErr w:type="spellEnd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br/>
      </w:r>
    </w:p>
    <w:p w:rsidR="00DD498E" w:rsidRPr="00DD498E" w:rsidRDefault="00DD498E" w:rsidP="00DD498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Редакция документа с учетом</w:t>
      </w:r>
    </w:p>
    <w:p w:rsidR="00DD498E" w:rsidRPr="00DD498E" w:rsidRDefault="00DD498E" w:rsidP="00DD498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 xml:space="preserve">изменений и дополнений </w:t>
      </w:r>
      <w:proofErr w:type="gramStart"/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подготовлена</w:t>
      </w:r>
      <w:proofErr w:type="gramEnd"/>
    </w:p>
    <w:p w:rsidR="00DD498E" w:rsidRPr="00DD498E" w:rsidRDefault="00DD498E" w:rsidP="00DD498E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</w:pPr>
      <w:r w:rsidRPr="00DD498E">
        <w:rPr>
          <w:rFonts w:ascii="Courier New" w:eastAsia="Times New Roman" w:hAnsi="Courier New" w:cs="Courier New"/>
          <w:color w:val="444444"/>
          <w:spacing w:val="-18"/>
          <w:szCs w:val="24"/>
          <w:lang w:eastAsia="ru-RU"/>
        </w:rPr>
        <w:t>в юридическом бюро "Кодекс"</w:t>
      </w:r>
    </w:p>
    <w:p w:rsidR="007444A9" w:rsidRPr="00DD498E" w:rsidRDefault="00DD498E">
      <w:pPr>
        <w:rPr>
          <w:sz w:val="20"/>
        </w:rPr>
      </w:pPr>
    </w:p>
    <w:sectPr w:rsidR="007444A9" w:rsidRPr="00DD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8E"/>
    <w:rsid w:val="004002C4"/>
    <w:rsid w:val="004673CE"/>
    <w:rsid w:val="005E2335"/>
    <w:rsid w:val="00C019E0"/>
    <w:rsid w:val="00DD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D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D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498E"/>
    <w:rPr>
      <w:color w:val="0000FF"/>
      <w:u w:val="single"/>
    </w:rPr>
  </w:style>
  <w:style w:type="paragraph" w:customStyle="1" w:styleId="unformattext">
    <w:name w:val="unformattext"/>
    <w:basedOn w:val="a"/>
    <w:rsid w:val="00DD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D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D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498E"/>
    <w:rPr>
      <w:color w:val="0000FF"/>
      <w:u w:val="single"/>
    </w:rPr>
  </w:style>
  <w:style w:type="paragraph" w:customStyle="1" w:styleId="unformattext">
    <w:name w:val="unformattext"/>
    <w:basedOn w:val="a"/>
    <w:rsid w:val="00DD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662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15" w:color="auto"/>
                            <w:bottom w:val="single" w:sz="6" w:space="8" w:color="EBEBEB"/>
                            <w:right w:val="none" w:sz="0" w:space="8" w:color="auto"/>
                          </w:divBdr>
                        </w:div>
                        <w:div w:id="166077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92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6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3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30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74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7454" TargetMode="External"/><Relationship Id="rId5" Type="http://schemas.openxmlformats.org/officeDocument/2006/relationships/hyperlink" Target="https://docs.cntd.ru/document/901745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2892</Words>
  <Characters>16488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Адвокат</dc:creator>
  <cp:lastModifiedBy>Адвокат</cp:lastModifiedBy>
  <cp:revision>1</cp:revision>
  <dcterms:created xsi:type="dcterms:W3CDTF">2021-05-19T10:45:00Z</dcterms:created>
  <dcterms:modified xsi:type="dcterms:W3CDTF">2021-05-19T10:46:00Z</dcterms:modified>
</cp:coreProperties>
</file>